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70" w:rsidRDefault="001F04D0" w:rsidP="001F04D0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276475" cy="6880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MOSS_Temiscouata_SLO_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8" cy="6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fr-CA"/>
        </w:rPr>
        <w:drawing>
          <wp:inline distT="0" distB="0" distL="0" distR="0">
            <wp:extent cx="1508760" cy="67970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SS_BasStLaurent_N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D0" w:rsidRPr="001F04D0" w:rsidRDefault="001F04D0" w:rsidP="001F04D0">
      <w:pPr>
        <w:spacing w:after="0"/>
        <w:jc w:val="right"/>
        <w:rPr>
          <w:i/>
        </w:rPr>
      </w:pPr>
      <w:r w:rsidRPr="001F04D0">
        <w:rPr>
          <w:i/>
        </w:rPr>
        <w:t>Communiqué</w:t>
      </w:r>
    </w:p>
    <w:p w:rsidR="001F04D0" w:rsidRDefault="001F04D0" w:rsidP="001F04D0">
      <w:pPr>
        <w:spacing w:after="0"/>
        <w:jc w:val="right"/>
        <w:rPr>
          <w:i/>
        </w:rPr>
      </w:pPr>
      <w:r w:rsidRPr="001F04D0">
        <w:rPr>
          <w:i/>
        </w:rPr>
        <w:t>Pour diffusion immédiate</w:t>
      </w:r>
    </w:p>
    <w:p w:rsidR="001F04D0" w:rsidRDefault="001F04D0" w:rsidP="001F04D0">
      <w:pPr>
        <w:spacing w:after="0"/>
        <w:jc w:val="right"/>
        <w:rPr>
          <w:i/>
        </w:rPr>
      </w:pPr>
    </w:p>
    <w:p w:rsidR="00E91461" w:rsidRPr="00617FF7" w:rsidRDefault="009939DE" w:rsidP="00160FDC">
      <w:pPr>
        <w:spacing w:after="0"/>
        <w:jc w:val="center"/>
        <w:rPr>
          <w:b/>
          <w:sz w:val="28"/>
          <w:szCs w:val="28"/>
        </w:rPr>
      </w:pPr>
      <w:r w:rsidRPr="00617FF7">
        <w:rPr>
          <w:b/>
          <w:sz w:val="28"/>
          <w:szCs w:val="28"/>
        </w:rPr>
        <w:t>Un outil est maintenant accessible au Témiscouata pour</w:t>
      </w:r>
    </w:p>
    <w:p w:rsidR="009939DE" w:rsidRPr="00617FF7" w:rsidRDefault="009939DE" w:rsidP="00E91461">
      <w:pPr>
        <w:spacing w:after="0"/>
        <w:jc w:val="center"/>
        <w:rPr>
          <w:b/>
          <w:sz w:val="28"/>
          <w:szCs w:val="28"/>
        </w:rPr>
      </w:pPr>
      <w:r w:rsidRPr="00617FF7">
        <w:rPr>
          <w:b/>
          <w:sz w:val="28"/>
          <w:szCs w:val="28"/>
        </w:rPr>
        <w:t>stimuler le langage auprès des enfants de 0-5 ans</w:t>
      </w:r>
    </w:p>
    <w:p w:rsidR="001F04D0" w:rsidRPr="00B5608C" w:rsidRDefault="001F04D0" w:rsidP="00E91461">
      <w:pPr>
        <w:spacing w:after="0"/>
      </w:pPr>
    </w:p>
    <w:p w:rsidR="00C940A2" w:rsidRPr="00160FDC" w:rsidRDefault="001F04D0" w:rsidP="00F2170E">
      <w:pPr>
        <w:spacing w:after="0"/>
        <w:jc w:val="both"/>
      </w:pPr>
      <w:r w:rsidRPr="0041034E">
        <w:t xml:space="preserve">Témiscouata-sur-le-Lac, </w:t>
      </w:r>
      <w:r w:rsidR="004A4E04">
        <w:t xml:space="preserve">18 </w:t>
      </w:r>
      <w:r w:rsidRPr="0041034E">
        <w:t xml:space="preserve">juin 2018 – Le </w:t>
      </w:r>
      <w:r w:rsidRPr="00160FDC">
        <w:t>9 juin dernier,</w:t>
      </w:r>
      <w:r w:rsidR="00E91461" w:rsidRPr="00160FDC">
        <w:t xml:space="preserve"> ce sont</w:t>
      </w:r>
      <w:r w:rsidRPr="00160FDC">
        <w:t xml:space="preserve"> </w:t>
      </w:r>
      <w:r w:rsidRPr="00617FF7">
        <w:t>24</w:t>
      </w:r>
      <w:r w:rsidRPr="00160FDC">
        <w:t xml:space="preserve"> intervenants</w:t>
      </w:r>
      <w:r w:rsidR="00C940A2" w:rsidRPr="00160FDC">
        <w:t xml:space="preserve"> du Témiscouata</w:t>
      </w:r>
      <w:r w:rsidRPr="00160FDC">
        <w:t xml:space="preserve"> issus du milieu de la petite enfance </w:t>
      </w:r>
      <w:r w:rsidR="00E91461" w:rsidRPr="00160FDC">
        <w:t xml:space="preserve">qui </w:t>
      </w:r>
      <w:r w:rsidRPr="00617FF7">
        <w:t>étaient</w:t>
      </w:r>
      <w:r w:rsidRPr="00160FDC">
        <w:t xml:space="preserve"> présent</w:t>
      </w:r>
      <w:r w:rsidR="00F2170E" w:rsidRPr="00160FDC">
        <w:t xml:space="preserve">s lors de la première formation </w:t>
      </w:r>
      <w:r w:rsidR="00791BE9" w:rsidRPr="00617FF7">
        <w:t>portant</w:t>
      </w:r>
      <w:r w:rsidR="00791BE9" w:rsidRPr="00160FDC">
        <w:t xml:space="preserve"> </w:t>
      </w:r>
      <w:r w:rsidR="00C940A2" w:rsidRPr="00160FDC">
        <w:t>sur</w:t>
      </w:r>
      <w:r w:rsidR="0041034E" w:rsidRPr="00160FDC">
        <w:t xml:space="preserve"> </w:t>
      </w:r>
      <w:r w:rsidR="00F2170E" w:rsidRPr="00160FDC">
        <w:t>l’utilisation de la Trousse S</w:t>
      </w:r>
      <w:r w:rsidR="00C940A2" w:rsidRPr="00160FDC">
        <w:t>TELLA (</w:t>
      </w:r>
      <w:r w:rsidR="00C940A2" w:rsidRPr="00160FDC">
        <w:rPr>
          <w:b/>
        </w:rPr>
        <w:t>S</w:t>
      </w:r>
      <w:r w:rsidR="00C940A2" w:rsidRPr="004A4E04">
        <w:rPr>
          <w:b/>
        </w:rPr>
        <w:t>t</w:t>
      </w:r>
      <w:r w:rsidR="00C940A2" w:rsidRPr="00160FDC">
        <w:t xml:space="preserve">imulons </w:t>
      </w:r>
      <w:r w:rsidR="00C940A2" w:rsidRPr="00160FDC">
        <w:rPr>
          <w:b/>
        </w:rPr>
        <w:t>E</w:t>
      </w:r>
      <w:r w:rsidR="00C940A2" w:rsidRPr="00160FDC">
        <w:t xml:space="preserve">nsemble </w:t>
      </w:r>
      <w:r w:rsidR="00B70F25" w:rsidRPr="00160FDC">
        <w:rPr>
          <w:b/>
        </w:rPr>
        <w:t>L</w:t>
      </w:r>
      <w:r w:rsidR="00C940A2" w:rsidRPr="00160FDC">
        <w:t xml:space="preserve">e </w:t>
      </w:r>
      <w:r w:rsidR="00C940A2" w:rsidRPr="00160FDC">
        <w:rPr>
          <w:b/>
        </w:rPr>
        <w:t>L</w:t>
      </w:r>
      <w:r w:rsidR="00C940A2" w:rsidRPr="00160FDC">
        <w:t xml:space="preserve">angage en </w:t>
      </w:r>
      <w:r w:rsidR="00590E17" w:rsidRPr="00160FDC">
        <w:t>s</w:t>
      </w:r>
      <w:r w:rsidR="00B70F25" w:rsidRPr="00160FDC">
        <w:t>’</w:t>
      </w:r>
      <w:r w:rsidR="00590E17" w:rsidRPr="00160FDC">
        <w:rPr>
          <w:b/>
        </w:rPr>
        <w:t>A</w:t>
      </w:r>
      <w:r w:rsidR="00B70F25" w:rsidRPr="00160FDC">
        <w:t>musant)</w:t>
      </w:r>
      <w:r w:rsidR="00791BE9" w:rsidRPr="00160FDC">
        <w:t xml:space="preserve">, </w:t>
      </w:r>
      <w:r w:rsidR="00F2170E" w:rsidRPr="00617FF7">
        <w:t>destinée</w:t>
      </w:r>
      <w:r w:rsidR="00F2170E" w:rsidRPr="00160FDC">
        <w:t xml:space="preserve"> à stimuler le langage des jeunes enfants </w:t>
      </w:r>
      <w:r w:rsidR="00791BE9" w:rsidRPr="00617FF7">
        <w:t>âgés entre</w:t>
      </w:r>
      <w:r w:rsidR="00791BE9" w:rsidRPr="00160FDC">
        <w:t xml:space="preserve"> </w:t>
      </w:r>
      <w:r w:rsidR="00F2170E" w:rsidRPr="00160FDC">
        <w:t>0-5 ans.</w:t>
      </w:r>
      <w:r w:rsidR="00C940A2" w:rsidRPr="00160FDC">
        <w:t xml:space="preserve"> </w:t>
      </w:r>
    </w:p>
    <w:p w:rsidR="00791BE9" w:rsidRPr="00160FDC" w:rsidRDefault="00791BE9" w:rsidP="00F2170E">
      <w:pPr>
        <w:spacing w:after="0"/>
        <w:jc w:val="both"/>
        <w:rPr>
          <w:sz w:val="16"/>
          <w:szCs w:val="16"/>
        </w:rPr>
      </w:pPr>
    </w:p>
    <w:p w:rsidR="0041034E" w:rsidRPr="00160FDC" w:rsidRDefault="00791BE9" w:rsidP="00F2170E">
      <w:pPr>
        <w:spacing w:after="0"/>
        <w:jc w:val="both"/>
      </w:pPr>
      <w:r w:rsidRPr="00617FF7">
        <w:t>À l’initiative de COSMOSS Témiscouata et du C</w:t>
      </w:r>
      <w:r w:rsidR="004A4E04">
        <w:t>entre intégré de santé et de services sociaux (C</w:t>
      </w:r>
      <w:r w:rsidRPr="00617FF7">
        <w:t>ISSS</w:t>
      </w:r>
      <w:r w:rsidR="004A4E04">
        <w:t>)</w:t>
      </w:r>
      <w:r w:rsidRPr="00617FF7">
        <w:t xml:space="preserve"> du Bas-Saint-Laurent,</w:t>
      </w:r>
      <w:r w:rsidRPr="00160FDC">
        <w:t xml:space="preserve"> u</w:t>
      </w:r>
      <w:r w:rsidR="00C940A2" w:rsidRPr="00160FDC">
        <w:t xml:space="preserve">ne </w:t>
      </w:r>
      <w:r w:rsidR="00563F38" w:rsidRPr="00160FDC">
        <w:t>vingtaine</w:t>
      </w:r>
      <w:r w:rsidR="00C940A2" w:rsidRPr="00160FDC">
        <w:t xml:space="preserve"> de trousses ont été distribuées auprès des organisations du milieu de la petite enfance. </w:t>
      </w:r>
      <w:r w:rsidR="00C940A2" w:rsidRPr="00617FF7">
        <w:t>Cet</w:t>
      </w:r>
      <w:r w:rsidRPr="00617FF7">
        <w:t xml:space="preserve"> outil </w:t>
      </w:r>
      <w:r w:rsidR="006E5434" w:rsidRPr="00617FF7">
        <w:t xml:space="preserve">simple et applicable au quotidien, </w:t>
      </w:r>
      <w:r w:rsidR="00B70F25" w:rsidRPr="00617FF7">
        <w:t xml:space="preserve">contient plus de 80 activités </w:t>
      </w:r>
      <w:r w:rsidRPr="00617FF7">
        <w:t xml:space="preserve">touchant les enfants de divers groupes </w:t>
      </w:r>
      <w:r w:rsidR="00B70F25" w:rsidRPr="00617FF7">
        <w:t>d</w:t>
      </w:r>
      <w:r w:rsidRPr="00617FF7">
        <w:t>’</w:t>
      </w:r>
      <w:r w:rsidR="00B70F25" w:rsidRPr="00617FF7">
        <w:t xml:space="preserve">âges. </w:t>
      </w:r>
      <w:r w:rsidR="006E5434" w:rsidRPr="00617FF7">
        <w:t>Afin d’assurer une continuité à la maison et de maximiser la stimulation, une activité en lien avec celle proposée à leur enfant durant la journée pourra être transmise</w:t>
      </w:r>
      <w:r w:rsidR="001802EF" w:rsidRPr="00617FF7">
        <w:t xml:space="preserve"> aux parents.</w:t>
      </w:r>
      <w:r w:rsidR="001802EF" w:rsidRPr="00160FDC">
        <w:t xml:space="preserve"> </w:t>
      </w:r>
      <w:r w:rsidR="006E5434" w:rsidRPr="00160FDC">
        <w:t>U</w:t>
      </w:r>
      <w:r w:rsidR="001802EF" w:rsidRPr="00160FDC">
        <w:t xml:space="preserve">n accompagnement </w:t>
      </w:r>
      <w:r w:rsidR="006E5434" w:rsidRPr="00617FF7">
        <w:t>est également prévu</w:t>
      </w:r>
      <w:r w:rsidR="001802EF" w:rsidRPr="00160FDC">
        <w:t xml:space="preserve"> pour soutenir les </w:t>
      </w:r>
      <w:r w:rsidR="006E5434" w:rsidRPr="00160FDC">
        <w:t xml:space="preserve">organisations </w:t>
      </w:r>
      <w:r w:rsidR="006E5434" w:rsidRPr="00617FF7">
        <w:t>qui</w:t>
      </w:r>
      <w:r w:rsidR="006E5434" w:rsidRPr="00160FDC">
        <w:t xml:space="preserve"> pourront </w:t>
      </w:r>
      <w:r w:rsidR="001802EF" w:rsidRPr="00160FDC">
        <w:t>prendre contact avec l’orthophoniste du CISSS</w:t>
      </w:r>
      <w:r w:rsidR="004A4E04">
        <w:t xml:space="preserve"> du Bas-Saint-Laurent,</w:t>
      </w:r>
      <w:r w:rsidR="001802EF" w:rsidRPr="00160FDC">
        <w:t xml:space="preserve"> </w:t>
      </w:r>
      <w:r w:rsidR="00BA2894" w:rsidRPr="00617FF7">
        <w:t>i</w:t>
      </w:r>
      <w:r w:rsidR="001802EF" w:rsidRPr="00160FDC">
        <w:t>nstallation</w:t>
      </w:r>
      <w:r w:rsidR="004A4E04">
        <w:t>s</w:t>
      </w:r>
      <w:r w:rsidR="001802EF" w:rsidRPr="00160FDC">
        <w:t xml:space="preserve"> du Témiscouata</w:t>
      </w:r>
      <w:r w:rsidR="004A4E04">
        <w:t>,</w:t>
      </w:r>
      <w:r w:rsidR="001802EF" w:rsidRPr="00160FDC">
        <w:t xml:space="preserve"> afin d’obtenir des réponses à </w:t>
      </w:r>
      <w:r w:rsidR="00E91461" w:rsidRPr="00160FDC">
        <w:t xml:space="preserve">des </w:t>
      </w:r>
      <w:r w:rsidR="001802EF" w:rsidRPr="00160FDC">
        <w:t>questions plus spécifiques.</w:t>
      </w:r>
    </w:p>
    <w:p w:rsidR="001802EF" w:rsidRPr="00160FDC" w:rsidRDefault="001802EF" w:rsidP="00B70F25">
      <w:pPr>
        <w:spacing w:after="0"/>
        <w:jc w:val="both"/>
        <w:rPr>
          <w:b/>
          <w:sz w:val="16"/>
          <w:szCs w:val="16"/>
        </w:rPr>
      </w:pPr>
    </w:p>
    <w:p w:rsidR="00B70F25" w:rsidRPr="00160FDC" w:rsidRDefault="00B70F25" w:rsidP="00B70F25">
      <w:pPr>
        <w:spacing w:after="0"/>
        <w:jc w:val="both"/>
        <w:rPr>
          <w:b/>
        </w:rPr>
      </w:pPr>
      <w:r w:rsidRPr="00160FDC">
        <w:rPr>
          <w:b/>
        </w:rPr>
        <w:t>Le bien-être des tout-petits au cœur des préoccupations</w:t>
      </w:r>
      <w:r w:rsidR="00BA2894" w:rsidRPr="00160FDC">
        <w:rPr>
          <w:b/>
        </w:rPr>
        <w:t>!</w:t>
      </w:r>
    </w:p>
    <w:p w:rsidR="001802EF" w:rsidRPr="00BA2894" w:rsidRDefault="004A4E04" w:rsidP="00B70F25">
      <w:pPr>
        <w:spacing w:after="0"/>
        <w:jc w:val="both"/>
        <w:rPr>
          <w:i/>
        </w:rPr>
      </w:pPr>
      <w:r>
        <w:t>Lors de l’élaboration du P</w:t>
      </w:r>
      <w:r w:rsidR="001802EF" w:rsidRPr="00160FDC">
        <w:t>lan d’action stratégique</w:t>
      </w:r>
      <w:r w:rsidR="001802EF" w:rsidRPr="00617FF7">
        <w:t xml:space="preserve">, </w:t>
      </w:r>
      <w:r w:rsidR="00BA2894" w:rsidRPr="00617FF7">
        <w:t>l’un des constats était</w:t>
      </w:r>
      <w:r w:rsidR="00BA2894" w:rsidRPr="00160FDC">
        <w:t xml:space="preserve"> </w:t>
      </w:r>
      <w:r w:rsidR="001802EF" w:rsidRPr="00160FDC">
        <w:t>que plusieurs enfants avec des problèmes ou</w:t>
      </w:r>
      <w:r w:rsidR="00BA2894" w:rsidRPr="00160FDC">
        <w:t xml:space="preserve"> </w:t>
      </w:r>
      <w:r w:rsidR="00BA2894" w:rsidRPr="00617FF7">
        <w:t>des</w:t>
      </w:r>
      <w:r w:rsidR="001802EF" w:rsidRPr="00160FDC">
        <w:t xml:space="preserve"> </w:t>
      </w:r>
      <w:r w:rsidR="001802EF">
        <w:t>retards langagiers avaient aussi des problématiques en lien avec les compétences sociales et affectives. Comme l’orthophoniste</w:t>
      </w:r>
      <w:r w:rsidR="00B5608C">
        <w:t xml:space="preserve"> du Centre Intégré de santé et de services sociaux du Bas-S</w:t>
      </w:r>
      <w:r>
        <w:t>ain</w:t>
      </w:r>
      <w:r w:rsidR="00B5608C">
        <w:t>t-Laurent</w:t>
      </w:r>
      <w:r w:rsidR="00563F38">
        <w:t xml:space="preserve">, </w:t>
      </w:r>
      <w:r w:rsidR="006A0CC6" w:rsidRPr="006A0CC6">
        <w:t>Alexandra Des Groseilliers</w:t>
      </w:r>
      <w:r w:rsidR="006A0CC6">
        <w:t xml:space="preserve">, </w:t>
      </w:r>
      <w:r w:rsidR="00563F38">
        <w:t xml:space="preserve">le mentionne: </w:t>
      </w:r>
      <w:r w:rsidR="006A0CC6" w:rsidRPr="00BA2894">
        <w:rPr>
          <w:i/>
        </w:rPr>
        <w:t>« C’est bien simple, si un enfant ne parvient pas à exprimer ses émotions, ses opinions et ses idées lors de ses interactions avec ses pairs en raison de difficultés langagières, il peut développer des comportements qui sont moins appropriés</w:t>
      </w:r>
      <w:r w:rsidR="00903C66">
        <w:rPr>
          <w:i/>
        </w:rPr>
        <w:t xml:space="preserve">, comme la </w:t>
      </w:r>
      <w:r w:rsidR="006A0CC6" w:rsidRPr="00BA2894">
        <w:rPr>
          <w:i/>
        </w:rPr>
        <w:t>colère</w:t>
      </w:r>
      <w:r w:rsidR="00903C66">
        <w:rPr>
          <w:i/>
        </w:rPr>
        <w:t xml:space="preserve"> ou la</w:t>
      </w:r>
      <w:r w:rsidR="006A0CC6" w:rsidRPr="00BA2894">
        <w:rPr>
          <w:i/>
        </w:rPr>
        <w:t xml:space="preserve"> frustration</w:t>
      </w:r>
      <w:r w:rsidR="006A0CC6" w:rsidRPr="00903C66">
        <w:rPr>
          <w:i/>
        </w:rPr>
        <w:t>.</w:t>
      </w:r>
      <w:r w:rsidR="006A0CC6" w:rsidRPr="004A4E04">
        <w:rPr>
          <w:i/>
          <w:color w:val="FF0000"/>
        </w:rPr>
        <w:t xml:space="preserve"> </w:t>
      </w:r>
      <w:r w:rsidR="006A0CC6" w:rsidRPr="00BA2894">
        <w:rPr>
          <w:i/>
        </w:rPr>
        <w:t>De plus, l'enfant peut avoir tendance à s'isoler et préférer jouer seul. L'impact de difficultés langagières sur l'estime de soi et la socialisation n'est pas négligeable. »</w:t>
      </w:r>
    </w:p>
    <w:p w:rsidR="00B70F25" w:rsidRPr="00B5608C" w:rsidRDefault="00B70F25" w:rsidP="00B70F25">
      <w:pPr>
        <w:spacing w:after="0"/>
        <w:jc w:val="both"/>
        <w:rPr>
          <w:b/>
          <w:sz w:val="16"/>
          <w:szCs w:val="16"/>
        </w:rPr>
      </w:pPr>
    </w:p>
    <w:p w:rsidR="00B5608C" w:rsidRPr="00B5608C" w:rsidRDefault="00B5608C" w:rsidP="00F2170E">
      <w:pPr>
        <w:spacing w:after="0"/>
        <w:jc w:val="both"/>
        <w:rPr>
          <w:b/>
        </w:rPr>
      </w:pPr>
      <w:r w:rsidRPr="00B5608C">
        <w:rPr>
          <w:b/>
        </w:rPr>
        <w:t>Des résultats étonnants</w:t>
      </w:r>
      <w:r w:rsidR="009939DE">
        <w:rPr>
          <w:b/>
        </w:rPr>
        <w:t>!</w:t>
      </w:r>
      <w:bookmarkStart w:id="0" w:name="_GoBack"/>
      <w:bookmarkEnd w:id="0"/>
    </w:p>
    <w:p w:rsidR="009939DE" w:rsidRDefault="0041034E" w:rsidP="00F2170E">
      <w:pPr>
        <w:spacing w:after="0"/>
        <w:jc w:val="both"/>
      </w:pPr>
      <w:r w:rsidRPr="0041034E">
        <w:t>Cette initiative</w:t>
      </w:r>
      <w:r>
        <w:t>,</w:t>
      </w:r>
      <w:r w:rsidRPr="0041034E">
        <w:t xml:space="preserve"> </w:t>
      </w:r>
      <w:r>
        <w:t>é</w:t>
      </w:r>
      <w:r w:rsidRPr="0041034E">
        <w:t xml:space="preserve">laborée par COSMOSS Matapédia, </w:t>
      </w:r>
      <w:r>
        <w:t xml:space="preserve">a eu des résultats </w:t>
      </w:r>
      <w:r w:rsidR="00464C68">
        <w:t>intéressants</w:t>
      </w:r>
      <w:r>
        <w:t xml:space="preserve"> pour le milieu</w:t>
      </w:r>
      <w:r w:rsidR="00B5608C">
        <w:t xml:space="preserve"> </w:t>
      </w:r>
      <w:proofErr w:type="spellStart"/>
      <w:r w:rsidR="00464C68">
        <w:t>m</w:t>
      </w:r>
      <w:r w:rsidR="00B5608C">
        <w:t>atapédien</w:t>
      </w:r>
      <w:proofErr w:type="spellEnd"/>
      <w:r>
        <w:t xml:space="preserve">. </w:t>
      </w:r>
      <w:r w:rsidR="007377FF" w:rsidRPr="00617FF7">
        <w:t xml:space="preserve">Alors que </w:t>
      </w:r>
      <w:r w:rsidR="006001F0" w:rsidRPr="00617FF7">
        <w:t xml:space="preserve">le </w:t>
      </w:r>
      <w:r w:rsidR="00C940A2" w:rsidRPr="00617FF7">
        <w:t xml:space="preserve">dépistage se faisait </w:t>
      </w:r>
      <w:r w:rsidR="009939DE" w:rsidRPr="00617FF7">
        <w:t xml:space="preserve">autrefois </w:t>
      </w:r>
      <w:r w:rsidR="00C940A2" w:rsidRPr="00617FF7">
        <w:t>tardivement, souvent après l’entrée à la maternelle</w:t>
      </w:r>
      <w:r w:rsidR="007377FF" w:rsidRPr="00617FF7">
        <w:t xml:space="preserve">, </w:t>
      </w:r>
      <w:r w:rsidR="009939DE" w:rsidRPr="00617FF7">
        <w:t xml:space="preserve">le nombre </w:t>
      </w:r>
      <w:r w:rsidR="007377FF" w:rsidRPr="00617FF7">
        <w:t>d</w:t>
      </w:r>
      <w:r w:rsidR="009939DE" w:rsidRPr="00617FF7">
        <w:t>’</w:t>
      </w:r>
      <w:r w:rsidR="007377FF" w:rsidRPr="00617FF7">
        <w:t xml:space="preserve">enfants référés </w:t>
      </w:r>
      <w:r w:rsidR="009939DE" w:rsidRPr="00617FF7">
        <w:t>pour un suivi en</w:t>
      </w:r>
      <w:r w:rsidR="007377FF" w:rsidRPr="00617FF7">
        <w:t xml:space="preserve"> orthophonie </w:t>
      </w:r>
      <w:r w:rsidR="009939DE" w:rsidRPr="00617FF7">
        <w:t xml:space="preserve">a </w:t>
      </w:r>
      <w:r w:rsidR="00160FDC" w:rsidRPr="00160FDC">
        <w:t>diminué considérablement</w:t>
      </w:r>
      <w:r w:rsidR="009939DE" w:rsidRPr="00617FF7">
        <w:t xml:space="preserve"> depuis huit ans, passant de 40 enfants à deux en 2016</w:t>
      </w:r>
      <w:r w:rsidR="009939DE" w:rsidRPr="00160FDC">
        <w:t>.</w:t>
      </w:r>
      <w:r w:rsidR="009939DE">
        <w:t xml:space="preserve"> </w:t>
      </w:r>
    </w:p>
    <w:p w:rsidR="00F2170E" w:rsidRPr="00B5608C" w:rsidRDefault="00F2170E" w:rsidP="00F2170E">
      <w:pPr>
        <w:spacing w:after="0"/>
        <w:jc w:val="both"/>
        <w:rPr>
          <w:sz w:val="16"/>
          <w:szCs w:val="16"/>
        </w:rPr>
      </w:pPr>
    </w:p>
    <w:p w:rsidR="00F2170E" w:rsidRPr="00903C66" w:rsidRDefault="00F2170E" w:rsidP="00F2170E">
      <w:pPr>
        <w:spacing w:after="0"/>
        <w:jc w:val="both"/>
        <w:rPr>
          <w:b/>
          <w:sz w:val="20"/>
          <w:szCs w:val="20"/>
        </w:rPr>
      </w:pPr>
      <w:r w:rsidRPr="00903C66">
        <w:rPr>
          <w:b/>
          <w:sz w:val="20"/>
          <w:szCs w:val="20"/>
        </w:rPr>
        <w:t>À propos de COSMOSS</w:t>
      </w:r>
    </w:p>
    <w:p w:rsidR="00F2170E" w:rsidRDefault="00F2170E" w:rsidP="00F2170E">
      <w:pPr>
        <w:spacing w:after="0"/>
        <w:jc w:val="both"/>
        <w:rPr>
          <w:sz w:val="20"/>
          <w:szCs w:val="20"/>
        </w:rPr>
      </w:pPr>
      <w:r w:rsidRPr="0041034E">
        <w:rPr>
          <w:sz w:val="20"/>
          <w:szCs w:val="20"/>
        </w:rPr>
        <w:t xml:space="preserve">COSMOSS </w:t>
      </w:r>
      <w:r w:rsidR="0041034E" w:rsidRPr="0041034E">
        <w:rPr>
          <w:sz w:val="20"/>
          <w:szCs w:val="20"/>
        </w:rPr>
        <w:t>Témiscouata</w:t>
      </w:r>
      <w:r w:rsidRPr="0041034E">
        <w:rPr>
          <w:sz w:val="20"/>
          <w:szCs w:val="20"/>
        </w:rPr>
        <w:t xml:space="preserve"> regroupe des organisations qui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travaillent ensemble au développement du potentiel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des enfants et des jeunes, de leur conception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 xml:space="preserve">jusqu’à 30 ans. Cette démarche concertée </w:t>
      </w:r>
      <w:r w:rsidRPr="0041034E">
        <w:rPr>
          <w:sz w:val="20"/>
          <w:szCs w:val="20"/>
        </w:rPr>
        <w:lastRenderedPageBreak/>
        <w:t>s’appuie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sur l’engagement volontaire des réseaux de la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santé, du municipal, de l’éducation, de l’emploi, des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services de garde et du milieu communautaire. Les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partenaires COSMOSS travaillent sur 4 enjeux : une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entrée scolaire réussie, le développement de saines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habitudes de vie, la réussite scolaire et l’intégration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socioprofession</w:t>
      </w:r>
      <w:r w:rsidR="00464C68">
        <w:rPr>
          <w:sz w:val="20"/>
          <w:szCs w:val="20"/>
        </w:rPr>
        <w:t>n</w:t>
      </w:r>
      <w:r w:rsidRPr="0041034E">
        <w:rPr>
          <w:sz w:val="20"/>
          <w:szCs w:val="20"/>
        </w:rPr>
        <w:t>elle. COSMOSS est l’acronyme de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Communauté ouverte et solidaire pour un monde</w:t>
      </w:r>
      <w:r w:rsidR="0041034E" w:rsidRPr="0041034E">
        <w:rPr>
          <w:sz w:val="20"/>
          <w:szCs w:val="20"/>
        </w:rPr>
        <w:t xml:space="preserve"> </w:t>
      </w:r>
      <w:r w:rsidRPr="0041034E">
        <w:rPr>
          <w:sz w:val="20"/>
          <w:szCs w:val="20"/>
        </w:rPr>
        <w:t>outillé scolarisé et en santé.</w:t>
      </w:r>
    </w:p>
    <w:p w:rsidR="004A4E04" w:rsidRDefault="004A4E04" w:rsidP="00F2170E">
      <w:pPr>
        <w:spacing w:after="0"/>
        <w:jc w:val="both"/>
        <w:rPr>
          <w:sz w:val="20"/>
          <w:szCs w:val="20"/>
        </w:rPr>
      </w:pPr>
    </w:p>
    <w:p w:rsidR="004A4E04" w:rsidRPr="00903C66" w:rsidRDefault="004A4E04" w:rsidP="004A4E04">
      <w:pPr>
        <w:pStyle w:val="En-tte"/>
        <w:jc w:val="both"/>
        <w:rPr>
          <w:rFonts w:cstheme="minorHAnsi"/>
          <w:b/>
          <w:sz w:val="20"/>
          <w:szCs w:val="20"/>
        </w:rPr>
      </w:pPr>
      <w:r w:rsidRPr="00903C66">
        <w:rPr>
          <w:rFonts w:cstheme="minorHAnsi"/>
          <w:b/>
          <w:sz w:val="20"/>
          <w:szCs w:val="20"/>
        </w:rPr>
        <w:t>À propos du CISSS du Bas-Saint-Laurent</w:t>
      </w:r>
    </w:p>
    <w:p w:rsidR="004A4E04" w:rsidRPr="00903C66" w:rsidRDefault="004A4E04" w:rsidP="004A4E04">
      <w:pPr>
        <w:pStyle w:val="En-tte"/>
        <w:jc w:val="both"/>
        <w:rPr>
          <w:rFonts w:cstheme="minorHAnsi"/>
          <w:sz w:val="20"/>
          <w:szCs w:val="20"/>
        </w:rPr>
      </w:pPr>
      <w:r w:rsidRPr="00903C66">
        <w:rPr>
          <w:rFonts w:cstheme="minorHAnsi"/>
          <w:sz w:val="20"/>
          <w:szCs w:val="20"/>
        </w:rPr>
        <w:t xml:space="preserve">Le Centre intégré de santé et de services sociaux du Bas-Saint-Laurent est un établissement qui a pour mission de maintenir, améliorer et restaurer la santé et le bien-être de la population bas-laurentienne en rendant accessible un ensemble de services de santé et de services sociaux, intégrés et de qualité, contribuant ainsi au développement social et économique du Bas-Saint-Laurent. Avec un budget de plus de 709 M$, le CISSS emploie quelque 7500 employés, peut compter sur 582 médecins, dentistes et pharmaciens et des centaines de bénévoles qui ont à cœur les soins et services à la population ainsi que les valeurs de l’établissement, soit la collaboration, l’humanisation, l’engagement et la responsabilisation.  </w:t>
      </w:r>
    </w:p>
    <w:p w:rsidR="004A4E04" w:rsidRDefault="004A4E04" w:rsidP="00F2170E">
      <w:pPr>
        <w:spacing w:after="0"/>
        <w:jc w:val="both"/>
        <w:rPr>
          <w:sz w:val="20"/>
          <w:szCs w:val="20"/>
        </w:rPr>
      </w:pPr>
    </w:p>
    <w:p w:rsidR="001D742A" w:rsidRDefault="001D742A" w:rsidP="001D742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-30-</w:t>
      </w:r>
    </w:p>
    <w:p w:rsidR="0041034E" w:rsidRDefault="0041034E" w:rsidP="00F2170E">
      <w:pPr>
        <w:spacing w:after="0"/>
        <w:jc w:val="both"/>
        <w:rPr>
          <w:sz w:val="20"/>
          <w:szCs w:val="20"/>
        </w:rPr>
      </w:pPr>
    </w:p>
    <w:p w:rsidR="0041034E" w:rsidRDefault="0041034E" w:rsidP="00F2170E">
      <w:pPr>
        <w:spacing w:after="0"/>
        <w:jc w:val="both"/>
        <w:rPr>
          <w:sz w:val="20"/>
          <w:szCs w:val="20"/>
        </w:rPr>
      </w:pPr>
      <w:r w:rsidRPr="0041034E">
        <w:rPr>
          <w:sz w:val="20"/>
          <w:szCs w:val="20"/>
        </w:rPr>
        <w:t>Information :</w:t>
      </w:r>
      <w:r w:rsidR="001D742A">
        <w:rPr>
          <w:sz w:val="20"/>
          <w:szCs w:val="20"/>
        </w:rPr>
        <w:t xml:space="preserve"> </w:t>
      </w:r>
      <w:r w:rsidR="000F4D6B">
        <w:rPr>
          <w:sz w:val="20"/>
          <w:szCs w:val="20"/>
        </w:rPr>
        <w:t>Andrée Blais,</w:t>
      </w:r>
      <w:r w:rsidR="000F4D6B" w:rsidRPr="000F4D6B">
        <w:t xml:space="preserve"> </w:t>
      </w:r>
      <w:r w:rsidR="000F4D6B">
        <w:rPr>
          <w:sz w:val="20"/>
          <w:szCs w:val="20"/>
        </w:rPr>
        <w:t>c</w:t>
      </w:r>
      <w:r w:rsidR="000F4D6B" w:rsidRPr="000F4D6B">
        <w:rPr>
          <w:sz w:val="20"/>
          <w:szCs w:val="20"/>
        </w:rPr>
        <w:t>hef de service réadaptation physique et psychosociale, Pôle Ouest</w:t>
      </w:r>
      <w:r w:rsidR="000F4D6B">
        <w:rPr>
          <w:sz w:val="20"/>
          <w:szCs w:val="20"/>
        </w:rPr>
        <w:t xml:space="preserve">, </w:t>
      </w:r>
      <w:r w:rsidR="000F4D6B" w:rsidRPr="000F4D6B">
        <w:rPr>
          <w:sz w:val="20"/>
          <w:szCs w:val="20"/>
        </w:rPr>
        <w:t>4</w:t>
      </w:r>
      <w:r w:rsidR="000F4D6B">
        <w:rPr>
          <w:sz w:val="20"/>
          <w:szCs w:val="20"/>
        </w:rPr>
        <w:t>1</w:t>
      </w:r>
      <w:r w:rsidR="000F4D6B" w:rsidRPr="000F4D6B">
        <w:rPr>
          <w:sz w:val="20"/>
          <w:szCs w:val="20"/>
        </w:rPr>
        <w:t>8</w:t>
      </w:r>
      <w:r w:rsidR="000F4D6B">
        <w:rPr>
          <w:sz w:val="20"/>
          <w:szCs w:val="20"/>
        </w:rPr>
        <w:t>-</w:t>
      </w:r>
      <w:r w:rsidR="000F4D6B" w:rsidRPr="000F4D6B">
        <w:rPr>
          <w:sz w:val="20"/>
          <w:szCs w:val="20"/>
        </w:rPr>
        <w:t>867</w:t>
      </w:r>
      <w:r w:rsidR="000F4D6B">
        <w:rPr>
          <w:sz w:val="20"/>
          <w:szCs w:val="20"/>
        </w:rPr>
        <w:t>-</w:t>
      </w:r>
      <w:r w:rsidR="000F4D6B" w:rsidRPr="000F4D6B">
        <w:rPr>
          <w:sz w:val="20"/>
          <w:szCs w:val="20"/>
        </w:rPr>
        <w:t>2913 poste 359</w:t>
      </w:r>
      <w:r w:rsidR="000F4D6B">
        <w:rPr>
          <w:sz w:val="20"/>
          <w:szCs w:val="20"/>
        </w:rPr>
        <w:t xml:space="preserve">, </w:t>
      </w:r>
      <w:hyperlink r:id="rId8" w:history="1">
        <w:r w:rsidR="000F4D6B" w:rsidRPr="007F22EE">
          <w:rPr>
            <w:rStyle w:val="Lienhypertexte"/>
            <w:sz w:val="20"/>
            <w:szCs w:val="20"/>
          </w:rPr>
          <w:t>andree.blais.cisssbsl@ssss.gouv.qc.ca</w:t>
        </w:r>
      </w:hyperlink>
    </w:p>
    <w:p w:rsidR="0041034E" w:rsidRPr="0041034E" w:rsidRDefault="0041034E" w:rsidP="00F2170E">
      <w:pPr>
        <w:spacing w:after="0"/>
        <w:jc w:val="both"/>
        <w:rPr>
          <w:sz w:val="20"/>
          <w:szCs w:val="20"/>
        </w:rPr>
      </w:pPr>
      <w:r w:rsidRPr="0041034E">
        <w:rPr>
          <w:sz w:val="20"/>
          <w:szCs w:val="20"/>
        </w:rPr>
        <w:t xml:space="preserve">Source : </w:t>
      </w:r>
      <w:r>
        <w:rPr>
          <w:sz w:val="20"/>
          <w:szCs w:val="20"/>
        </w:rPr>
        <w:t>Suzie Berthelot</w:t>
      </w:r>
      <w:r w:rsidRPr="0041034E">
        <w:rPr>
          <w:sz w:val="20"/>
          <w:szCs w:val="20"/>
        </w:rPr>
        <w:t>, agente de concertation communautaire COSMOSS, 418 899-6725 poste 44</w:t>
      </w:r>
      <w:r>
        <w:rPr>
          <w:sz w:val="20"/>
          <w:szCs w:val="20"/>
        </w:rPr>
        <w:t>21</w:t>
      </w:r>
      <w:r w:rsidRPr="0041034E">
        <w:rPr>
          <w:sz w:val="20"/>
          <w:szCs w:val="20"/>
        </w:rPr>
        <w:t xml:space="preserve"> </w:t>
      </w:r>
      <w:r>
        <w:rPr>
          <w:sz w:val="20"/>
          <w:szCs w:val="20"/>
        </w:rPr>
        <w:t>sberthelot</w:t>
      </w:r>
      <w:r w:rsidRPr="0041034E">
        <w:rPr>
          <w:sz w:val="20"/>
          <w:szCs w:val="20"/>
        </w:rPr>
        <w:t>@mrctemis.ca</w:t>
      </w:r>
    </w:p>
    <w:sectPr w:rsidR="0041034E" w:rsidRPr="00410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44" w:rsidRDefault="00942044" w:rsidP="00464C68">
      <w:pPr>
        <w:spacing w:after="0" w:line="240" w:lineRule="auto"/>
      </w:pPr>
      <w:r>
        <w:separator/>
      </w:r>
    </w:p>
  </w:endnote>
  <w:endnote w:type="continuationSeparator" w:id="0">
    <w:p w:rsidR="00942044" w:rsidRDefault="00942044" w:rsidP="004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68" w:rsidRDefault="00464C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68" w:rsidRDefault="00464C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68" w:rsidRDefault="00464C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44" w:rsidRDefault="00942044" w:rsidP="00464C68">
      <w:pPr>
        <w:spacing w:after="0" w:line="240" w:lineRule="auto"/>
      </w:pPr>
      <w:r>
        <w:separator/>
      </w:r>
    </w:p>
  </w:footnote>
  <w:footnote w:type="continuationSeparator" w:id="0">
    <w:p w:rsidR="00942044" w:rsidRDefault="00942044" w:rsidP="0046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68" w:rsidRDefault="00464C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68" w:rsidRDefault="00464C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68" w:rsidRDefault="00464C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D0"/>
    <w:rsid w:val="00022932"/>
    <w:rsid w:val="000F4D6B"/>
    <w:rsid w:val="00160FDC"/>
    <w:rsid w:val="001802EF"/>
    <w:rsid w:val="001D742A"/>
    <w:rsid w:val="001F04D0"/>
    <w:rsid w:val="0029601C"/>
    <w:rsid w:val="0041034E"/>
    <w:rsid w:val="00464C68"/>
    <w:rsid w:val="0049615E"/>
    <w:rsid w:val="004A4E04"/>
    <w:rsid w:val="00563F38"/>
    <w:rsid w:val="00590E17"/>
    <w:rsid w:val="006001F0"/>
    <w:rsid w:val="00617FF7"/>
    <w:rsid w:val="006A0CC6"/>
    <w:rsid w:val="006E5434"/>
    <w:rsid w:val="007377FF"/>
    <w:rsid w:val="00791BE9"/>
    <w:rsid w:val="00903C66"/>
    <w:rsid w:val="00942044"/>
    <w:rsid w:val="00960E70"/>
    <w:rsid w:val="009939DE"/>
    <w:rsid w:val="00B5608C"/>
    <w:rsid w:val="00B70F25"/>
    <w:rsid w:val="00BA2894"/>
    <w:rsid w:val="00C940A2"/>
    <w:rsid w:val="00CA5872"/>
    <w:rsid w:val="00CE0E10"/>
    <w:rsid w:val="00D073C0"/>
    <w:rsid w:val="00D747C5"/>
    <w:rsid w:val="00DD202F"/>
    <w:rsid w:val="00E91461"/>
    <w:rsid w:val="00F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548D"/>
  <w15:docId w15:val="{D3E2C022-C6DB-4CAB-A353-84E38BD6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C68"/>
  </w:style>
  <w:style w:type="paragraph" w:styleId="Pieddepage">
    <w:name w:val="footer"/>
    <w:basedOn w:val="Normal"/>
    <w:link w:val="PieddepageCar"/>
    <w:uiPriority w:val="99"/>
    <w:unhideWhenUsed/>
    <w:rsid w:val="00464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C68"/>
  </w:style>
  <w:style w:type="paragraph" w:styleId="Textedebulles">
    <w:name w:val="Balloon Text"/>
    <w:basedOn w:val="Normal"/>
    <w:link w:val="TextedebullesCar"/>
    <w:uiPriority w:val="99"/>
    <w:semiHidden/>
    <w:unhideWhenUsed/>
    <w:rsid w:val="006A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CC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4D6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4D6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A28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28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28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28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lais.cisssbsl@ssss.gouv.qc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sberthelot</dc:creator>
  <cp:lastModifiedBy>sberthelot</cp:lastModifiedBy>
  <cp:revision>2</cp:revision>
  <cp:lastPrinted>2018-06-13T15:28:00Z</cp:lastPrinted>
  <dcterms:created xsi:type="dcterms:W3CDTF">2018-06-18T20:09:00Z</dcterms:created>
  <dcterms:modified xsi:type="dcterms:W3CDTF">2018-06-18T20:09:00Z</dcterms:modified>
</cp:coreProperties>
</file>